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AA053" w14:textId="77777777" w:rsidR="00842C98" w:rsidRDefault="00842C98" w:rsidP="00842C98">
      <w:pPr>
        <w:rPr>
          <w:rFonts w:ascii="Times New Roman" w:hAnsi="Times New Roman" w:cs="Times New Roman"/>
        </w:rPr>
      </w:pPr>
    </w:p>
    <w:p w14:paraId="34B0C58A" w14:textId="38CAD04C" w:rsidR="00842C98" w:rsidRPr="006A7F90" w:rsidRDefault="00D4316E" w:rsidP="00842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7F90">
        <w:rPr>
          <w:rFonts w:ascii="Times New Roman" w:hAnsi="Times New Roman" w:cs="Times New Roman"/>
          <w:sz w:val="28"/>
          <w:szCs w:val="28"/>
        </w:rPr>
        <w:t>Virginia State Association of Parliamentarians</w:t>
      </w:r>
    </w:p>
    <w:p w14:paraId="0C26E4B7" w14:textId="4827DAF4" w:rsidR="00D4316E" w:rsidRPr="006A7F90" w:rsidRDefault="00D4316E" w:rsidP="00842C98">
      <w:pPr>
        <w:rPr>
          <w:rFonts w:ascii="Times New Roman" w:hAnsi="Times New Roman" w:cs="Times New Roman"/>
          <w:sz w:val="28"/>
          <w:szCs w:val="28"/>
        </w:rPr>
      </w:pPr>
      <w:r w:rsidRPr="006A7F90">
        <w:rPr>
          <w:rFonts w:ascii="Times New Roman" w:hAnsi="Times New Roman" w:cs="Times New Roman"/>
          <w:sz w:val="28"/>
          <w:szCs w:val="28"/>
        </w:rPr>
        <w:tab/>
      </w:r>
      <w:r w:rsidRPr="006A7F90">
        <w:rPr>
          <w:rFonts w:ascii="Times New Roman" w:hAnsi="Times New Roman" w:cs="Times New Roman"/>
          <w:sz w:val="28"/>
          <w:szCs w:val="28"/>
        </w:rPr>
        <w:tab/>
      </w:r>
      <w:r w:rsidRPr="006A7F90">
        <w:rPr>
          <w:rFonts w:ascii="Times New Roman" w:hAnsi="Times New Roman" w:cs="Times New Roman"/>
          <w:sz w:val="28"/>
          <w:szCs w:val="28"/>
        </w:rPr>
        <w:tab/>
      </w:r>
      <w:r w:rsidRPr="006A7F90">
        <w:rPr>
          <w:rFonts w:ascii="Times New Roman" w:hAnsi="Times New Roman" w:cs="Times New Roman"/>
          <w:sz w:val="28"/>
          <w:szCs w:val="28"/>
        </w:rPr>
        <w:tab/>
        <w:t>Executive Committee Meeting</w:t>
      </w:r>
    </w:p>
    <w:p w14:paraId="0DDF4BC5" w14:textId="1332AB10" w:rsidR="00D4316E" w:rsidRPr="006A7F90" w:rsidRDefault="00D4316E" w:rsidP="00842C98">
      <w:pPr>
        <w:rPr>
          <w:rFonts w:ascii="Times New Roman" w:hAnsi="Times New Roman" w:cs="Times New Roman"/>
          <w:sz w:val="28"/>
          <w:szCs w:val="28"/>
        </w:rPr>
      </w:pPr>
      <w:r w:rsidRPr="006A7F90">
        <w:rPr>
          <w:rFonts w:ascii="Times New Roman" w:hAnsi="Times New Roman" w:cs="Times New Roman"/>
          <w:sz w:val="28"/>
          <w:szCs w:val="28"/>
        </w:rPr>
        <w:tab/>
      </w:r>
      <w:r w:rsidRPr="006A7F90">
        <w:rPr>
          <w:rFonts w:ascii="Times New Roman" w:hAnsi="Times New Roman" w:cs="Times New Roman"/>
          <w:sz w:val="28"/>
          <w:szCs w:val="28"/>
        </w:rPr>
        <w:tab/>
      </w:r>
      <w:r w:rsidRPr="006A7F90">
        <w:rPr>
          <w:rFonts w:ascii="Times New Roman" w:hAnsi="Times New Roman" w:cs="Times New Roman"/>
          <w:sz w:val="28"/>
          <w:szCs w:val="28"/>
        </w:rPr>
        <w:tab/>
        <w:t xml:space="preserve">  Sunday, November 10, 2024</w:t>
      </w:r>
    </w:p>
    <w:p w14:paraId="4B891B6C" w14:textId="77777777" w:rsidR="00842C98" w:rsidRDefault="00842C98" w:rsidP="00842C98">
      <w:pPr>
        <w:rPr>
          <w:rFonts w:ascii="Times New Roman" w:hAnsi="Times New Roman" w:cs="Times New Roman"/>
        </w:rPr>
      </w:pPr>
    </w:p>
    <w:p w14:paraId="22CFFC66" w14:textId="0FFBC869" w:rsidR="00842C98" w:rsidRPr="00D4316E" w:rsidRDefault="00842C98" w:rsidP="00F613FB">
      <w:pPr>
        <w:rPr>
          <w:rFonts w:ascii="Times New Roman" w:hAnsi="Times New Roman" w:cs="Times New Roman"/>
        </w:rPr>
      </w:pPr>
      <w:r w:rsidRPr="00D05C61">
        <w:rPr>
          <w:rFonts w:ascii="Times New Roman" w:hAnsi="Times New Roman" w:cs="Times New Roman"/>
        </w:rPr>
        <w:t xml:space="preserve">The regular meeting of the Virginia State Association of Parliamentarians (VSAP) executive committee was called to order on </w:t>
      </w:r>
      <w:r w:rsidR="00D4316E">
        <w:rPr>
          <w:rFonts w:ascii="Times New Roman" w:hAnsi="Times New Roman" w:cs="Times New Roman"/>
        </w:rPr>
        <w:t xml:space="preserve">November 10, 2024, </w:t>
      </w:r>
      <w:r>
        <w:rPr>
          <w:rFonts w:ascii="Times New Roman" w:hAnsi="Times New Roman" w:cs="Times New Roman"/>
        </w:rPr>
        <w:t xml:space="preserve">at 6:02 pm </w:t>
      </w:r>
      <w:r w:rsidRPr="00D05C61">
        <w:rPr>
          <w:rFonts w:ascii="Times New Roman" w:hAnsi="Times New Roman" w:cs="Times New Roman"/>
        </w:rPr>
        <w:t>via Zoom.  The presiding officer, Donald Garrett, PRP, and the secretary, Jacqueline W. Roundtree, PRP, were present.</w:t>
      </w:r>
    </w:p>
    <w:p w14:paraId="686003DD" w14:textId="456BF16A" w:rsidR="00F613FB" w:rsidRPr="00F613FB" w:rsidRDefault="00F613FB" w:rsidP="00F613FB">
      <w:r w:rsidRPr="00F613FB">
        <w:rPr>
          <w:b/>
          <w:bCs/>
        </w:rPr>
        <w:t>   </w:t>
      </w:r>
    </w:p>
    <w:p w14:paraId="43377038" w14:textId="506B90C3" w:rsidR="00F32850" w:rsidRDefault="00D4316E" w:rsidP="00F328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The meeting was c</w:t>
      </w:r>
      <w:r w:rsidR="00F613FB" w:rsidRPr="00F32850">
        <w:rPr>
          <w:rFonts w:ascii="Times New Roman" w:hAnsi="Times New Roman" w:cs="Times New Roman"/>
        </w:rPr>
        <w:t>alled to Order at 6</w:t>
      </w:r>
      <w:r w:rsidR="0002704E" w:rsidRPr="00F32850">
        <w:rPr>
          <w:rFonts w:ascii="Times New Roman" w:hAnsi="Times New Roman" w:cs="Times New Roman"/>
        </w:rPr>
        <w:t xml:space="preserve">:02 </w:t>
      </w:r>
      <w:r w:rsidR="00F613FB" w:rsidRPr="00F32850">
        <w:rPr>
          <w:rFonts w:ascii="Times New Roman" w:hAnsi="Times New Roman" w:cs="Times New Roman"/>
        </w:rPr>
        <w:t>pm</w:t>
      </w:r>
    </w:p>
    <w:p w14:paraId="657795F9" w14:textId="77777777" w:rsidR="006A7F90" w:rsidRPr="00F32850" w:rsidRDefault="006A7F90" w:rsidP="006A7F90">
      <w:pPr>
        <w:pStyle w:val="ListParagraph"/>
        <w:ind w:left="1080"/>
        <w:rPr>
          <w:rFonts w:ascii="Times New Roman" w:hAnsi="Times New Roman" w:cs="Times New Roman"/>
        </w:rPr>
      </w:pPr>
    </w:p>
    <w:p w14:paraId="0DDC3F5E" w14:textId="648E02AF" w:rsidR="0002704E" w:rsidRPr="006A7F90" w:rsidRDefault="00F613FB" w:rsidP="006A7F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7F90">
        <w:rPr>
          <w:rFonts w:ascii="Times New Roman" w:hAnsi="Times New Roman" w:cs="Times New Roman"/>
          <w:b/>
          <w:bCs/>
        </w:rPr>
        <w:t>Approval of Minutes</w:t>
      </w:r>
    </w:p>
    <w:p w14:paraId="6553B13C" w14:textId="7177E2E3" w:rsidR="006A7F90" w:rsidRDefault="006A7F90" w:rsidP="0002704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Executive Committee approved  as distributed the minutes of:</w:t>
      </w:r>
    </w:p>
    <w:p w14:paraId="403709C0" w14:textId="43D534B4" w:rsidR="00F613FB" w:rsidRPr="006A7F90" w:rsidRDefault="00F613FB" w:rsidP="006A7F9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A7F90">
        <w:rPr>
          <w:rFonts w:ascii="Times New Roman" w:hAnsi="Times New Roman" w:cs="Times New Roman"/>
        </w:rPr>
        <w:t xml:space="preserve">2024 VSAP Convention </w:t>
      </w:r>
    </w:p>
    <w:p w14:paraId="7455013B" w14:textId="58B5A03D" w:rsidR="00F613FB" w:rsidRPr="006A7F90" w:rsidRDefault="00F613FB" w:rsidP="00F61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A7F90">
        <w:rPr>
          <w:rFonts w:ascii="Times New Roman" w:hAnsi="Times New Roman" w:cs="Times New Roman"/>
        </w:rPr>
        <w:t xml:space="preserve">April 20, 2024, Executive Committee Meeting </w:t>
      </w:r>
      <w:r w:rsidRPr="00F613FB">
        <w:t> </w:t>
      </w:r>
    </w:p>
    <w:p w14:paraId="5265D9F5" w14:textId="77777777" w:rsidR="006A7F90" w:rsidRPr="006A7F90" w:rsidRDefault="006A7F90" w:rsidP="006A7F90">
      <w:pPr>
        <w:pStyle w:val="ListParagraph"/>
        <w:rPr>
          <w:rFonts w:ascii="Times New Roman" w:hAnsi="Times New Roman" w:cs="Times New Roman"/>
        </w:rPr>
      </w:pPr>
    </w:p>
    <w:p w14:paraId="07C99F58" w14:textId="28677EB9" w:rsidR="00F613FB" w:rsidRPr="0002704E" w:rsidRDefault="00F613FB" w:rsidP="00F613FB">
      <w:pPr>
        <w:rPr>
          <w:rFonts w:ascii="Times New Roman" w:hAnsi="Times New Roman" w:cs="Times New Roman"/>
        </w:rPr>
      </w:pPr>
      <w:r w:rsidRPr="0002704E">
        <w:rPr>
          <w:rFonts w:ascii="Times New Roman" w:hAnsi="Times New Roman" w:cs="Times New Roman"/>
          <w:b/>
          <w:bCs/>
        </w:rPr>
        <w:t xml:space="preserve">III.    </w:t>
      </w:r>
      <w:r w:rsidR="006A7F90">
        <w:rPr>
          <w:rFonts w:ascii="Times New Roman" w:hAnsi="Times New Roman" w:cs="Times New Roman"/>
          <w:b/>
          <w:bCs/>
        </w:rPr>
        <w:t xml:space="preserve"> </w:t>
      </w:r>
      <w:r w:rsidRPr="0002704E">
        <w:rPr>
          <w:rFonts w:ascii="Times New Roman" w:hAnsi="Times New Roman" w:cs="Times New Roman"/>
          <w:b/>
          <w:bCs/>
        </w:rPr>
        <w:t>2025 Convention</w:t>
      </w:r>
    </w:p>
    <w:p w14:paraId="5CF2ACBD" w14:textId="6061AC2E" w:rsidR="00F613FB" w:rsidRPr="0002704E" w:rsidRDefault="00F613FB" w:rsidP="00F613FB">
      <w:pPr>
        <w:rPr>
          <w:rFonts w:ascii="Times New Roman" w:hAnsi="Times New Roman" w:cs="Times New Roman"/>
        </w:rPr>
      </w:pPr>
      <w:r w:rsidRPr="0002704E">
        <w:rPr>
          <w:rFonts w:ascii="Times New Roman" w:hAnsi="Times New Roman" w:cs="Times New Roman"/>
        </w:rPr>
        <w:t>    </w:t>
      </w:r>
      <w:r w:rsidR="00D4316E" w:rsidRPr="0002704E">
        <w:rPr>
          <w:rFonts w:ascii="Times New Roman" w:hAnsi="Times New Roman" w:cs="Times New Roman"/>
        </w:rPr>
        <w:t>A.</w:t>
      </w:r>
      <w:r w:rsidRPr="0002704E">
        <w:rPr>
          <w:rFonts w:ascii="Times New Roman" w:hAnsi="Times New Roman" w:cs="Times New Roman"/>
        </w:rPr>
        <w:t> Plans for CEUs</w:t>
      </w:r>
    </w:p>
    <w:p w14:paraId="040BE768" w14:textId="4B24CEDE" w:rsidR="00D4316E" w:rsidRPr="0002704E" w:rsidRDefault="00D4316E" w:rsidP="0002704E">
      <w:pPr>
        <w:ind w:firstLine="720"/>
        <w:rPr>
          <w:rFonts w:ascii="Times New Roman" w:hAnsi="Times New Roman" w:cs="Times New Roman"/>
        </w:rPr>
      </w:pPr>
      <w:r w:rsidRPr="0002704E">
        <w:rPr>
          <w:rFonts w:ascii="Times New Roman" w:hAnsi="Times New Roman" w:cs="Times New Roman"/>
        </w:rPr>
        <w:t xml:space="preserve">The committee agreed that it will seek volunteers for instruction of courses/workshops </w:t>
      </w:r>
      <w:r w:rsidR="0002704E">
        <w:rPr>
          <w:rFonts w:ascii="Times New Roman" w:hAnsi="Times New Roman" w:cs="Times New Roman"/>
        </w:rPr>
        <w:t>t</w:t>
      </w:r>
      <w:r w:rsidR="0002704E">
        <w:rPr>
          <w:rFonts w:ascii="Times New Roman" w:hAnsi="Times New Roman" w:cs="Times New Roman"/>
        </w:rPr>
        <w:tab/>
      </w:r>
      <w:r w:rsidR="00F32850">
        <w:rPr>
          <w:rFonts w:ascii="Times New Roman" w:hAnsi="Times New Roman" w:cs="Times New Roman"/>
        </w:rPr>
        <w:t>t</w:t>
      </w:r>
      <w:r w:rsidRPr="0002704E">
        <w:rPr>
          <w:rFonts w:ascii="Times New Roman" w:hAnsi="Times New Roman" w:cs="Times New Roman"/>
        </w:rPr>
        <w:t>hat participants can receive CEUs for.</w:t>
      </w:r>
    </w:p>
    <w:p w14:paraId="736A4BCC" w14:textId="77777777" w:rsidR="00F32850" w:rsidRDefault="00F32850" w:rsidP="00F61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4316E" w:rsidRPr="0002704E">
        <w:rPr>
          <w:rFonts w:ascii="Times New Roman" w:hAnsi="Times New Roman" w:cs="Times New Roman"/>
        </w:rPr>
        <w:t>B.</w:t>
      </w:r>
      <w:r w:rsidR="00F613FB" w:rsidRPr="0002704E">
        <w:rPr>
          <w:rFonts w:ascii="Times New Roman" w:hAnsi="Times New Roman" w:cs="Times New Roman"/>
        </w:rPr>
        <w:t>     </w:t>
      </w:r>
      <w:r w:rsidR="00F613FB" w:rsidRPr="00F32850">
        <w:rPr>
          <w:rFonts w:ascii="Times New Roman" w:hAnsi="Times New Roman" w:cs="Times New Roman"/>
        </w:rPr>
        <w:t>Adopted the below resolution:</w:t>
      </w:r>
    </w:p>
    <w:p w14:paraId="55F3DCDC" w14:textId="18BF0688" w:rsidR="00F613FB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    </w:t>
      </w:r>
      <w:r w:rsidRPr="00F32850">
        <w:rPr>
          <w:rFonts w:ascii="Times New Roman" w:hAnsi="Times New Roman" w:cs="Times New Roman"/>
          <w:i/>
          <w:iCs/>
        </w:rPr>
        <w:t>Resolved,</w:t>
      </w:r>
      <w:r w:rsidRPr="00F32850">
        <w:rPr>
          <w:rFonts w:ascii="Times New Roman" w:hAnsi="Times New Roman" w:cs="Times New Roman"/>
        </w:rPr>
        <w:t> That the VSAP Executive Committee, subject to availability and price negotiation, selects the following location and date for the 2025 Annual Convention in order of preference: </w:t>
      </w:r>
    </w:p>
    <w:p w14:paraId="076CBAC4" w14:textId="77777777" w:rsidR="00F613FB" w:rsidRPr="00F32850" w:rsidRDefault="00F613FB" w:rsidP="00F32850">
      <w:pPr>
        <w:ind w:firstLine="720"/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1.     Holiday Inn Newport News – Hampton on May 3 and 4, 2025;</w:t>
      </w:r>
    </w:p>
    <w:p w14:paraId="7145B8AF" w14:textId="77777777" w:rsidR="00F613FB" w:rsidRPr="00F32850" w:rsidRDefault="00F613FB" w:rsidP="00F32850">
      <w:pPr>
        <w:ind w:firstLine="720"/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2.     Newport News Marriott at City Center on May 3 and 4, 2025;</w:t>
      </w:r>
    </w:p>
    <w:p w14:paraId="1ACAF65B" w14:textId="77777777" w:rsidR="00F613FB" w:rsidRPr="00F32850" w:rsidRDefault="00F613FB" w:rsidP="00F32850">
      <w:pPr>
        <w:ind w:firstLine="720"/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3.     Holiday Inn Newport News – Hampton on May 24 and 25, 2025;</w:t>
      </w:r>
    </w:p>
    <w:p w14:paraId="7759C05F" w14:textId="2F910FF4" w:rsidR="00F613FB" w:rsidRPr="00F32850" w:rsidRDefault="00F613FB" w:rsidP="00F32850">
      <w:pPr>
        <w:ind w:firstLine="720"/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4.     Newport News Marriott at City Center on May 24 and 25, 2025; </w:t>
      </w:r>
    </w:p>
    <w:p w14:paraId="4935E902" w14:textId="77777777" w:rsidR="00F613FB" w:rsidRPr="00F32850" w:rsidRDefault="00F613FB" w:rsidP="00F32850">
      <w:pPr>
        <w:ind w:firstLine="720"/>
        <w:rPr>
          <w:rFonts w:ascii="Times New Roman" w:hAnsi="Times New Roman" w:cs="Times New Roman"/>
        </w:rPr>
      </w:pPr>
      <w:r w:rsidRPr="00F613FB">
        <w:t>5.     </w:t>
      </w:r>
      <w:r w:rsidRPr="00F32850">
        <w:rPr>
          <w:rFonts w:ascii="Times New Roman" w:hAnsi="Times New Roman" w:cs="Times New Roman"/>
        </w:rPr>
        <w:t>Fairfax Marriott at Fair Oaks on April 26 and 27, 2025; and</w:t>
      </w:r>
    </w:p>
    <w:p w14:paraId="3438CC2B" w14:textId="77777777" w:rsidR="00F613FB" w:rsidRPr="00F613FB" w:rsidRDefault="00F613FB" w:rsidP="00F32850">
      <w:pPr>
        <w:ind w:firstLine="720"/>
      </w:pPr>
      <w:r w:rsidRPr="00F32850">
        <w:rPr>
          <w:rFonts w:ascii="Times New Roman" w:hAnsi="Times New Roman" w:cs="Times New Roman"/>
        </w:rPr>
        <w:t>6.     Newport News Marriott at City Center on April 12 and 13, 2025</w:t>
      </w:r>
      <w:r w:rsidRPr="00F613FB">
        <w:t>.</w:t>
      </w:r>
    </w:p>
    <w:p w14:paraId="01FD4A51" w14:textId="77777777" w:rsidR="00F613FB" w:rsidRPr="00F613FB" w:rsidRDefault="00F613FB" w:rsidP="00F613FB">
      <w:r w:rsidRPr="00F613FB">
        <w:lastRenderedPageBreak/>
        <w:t> </w:t>
      </w:r>
    </w:p>
    <w:p w14:paraId="679C9DEB" w14:textId="77777777" w:rsidR="00041428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  <w:b/>
          <w:bCs/>
        </w:rPr>
        <w:t>IV.        New Business</w:t>
      </w:r>
    </w:p>
    <w:p w14:paraId="2440A91C" w14:textId="43E860D7" w:rsidR="00F613FB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 xml:space="preserve">1.     The </w:t>
      </w:r>
      <w:r w:rsidR="006A7F90">
        <w:rPr>
          <w:rFonts w:ascii="Times New Roman" w:hAnsi="Times New Roman" w:cs="Times New Roman"/>
        </w:rPr>
        <w:t xml:space="preserve">VSAP Board </w:t>
      </w:r>
      <w:r w:rsidRPr="00F32850">
        <w:rPr>
          <w:rFonts w:ascii="Times New Roman" w:hAnsi="Times New Roman" w:cs="Times New Roman"/>
        </w:rPr>
        <w:t xml:space="preserve">meeting will be </w:t>
      </w:r>
      <w:r w:rsidR="006A7F90">
        <w:rPr>
          <w:rFonts w:ascii="Times New Roman" w:hAnsi="Times New Roman" w:cs="Times New Roman"/>
        </w:rPr>
        <w:t xml:space="preserve">held </w:t>
      </w:r>
      <w:r w:rsidRPr="00F32850">
        <w:rPr>
          <w:rFonts w:ascii="Times New Roman" w:hAnsi="Times New Roman" w:cs="Times New Roman"/>
        </w:rPr>
        <w:t>December 8</w:t>
      </w:r>
      <w:r w:rsidR="006A7F90">
        <w:rPr>
          <w:rFonts w:ascii="Times New Roman" w:hAnsi="Times New Roman" w:cs="Times New Roman"/>
        </w:rPr>
        <w:t>, 2024,</w:t>
      </w:r>
      <w:r w:rsidRPr="00F32850">
        <w:rPr>
          <w:rFonts w:ascii="Times New Roman" w:hAnsi="Times New Roman" w:cs="Times New Roman"/>
        </w:rPr>
        <w:t xml:space="preserve"> at 6</w:t>
      </w:r>
      <w:r w:rsidR="006A7F90">
        <w:rPr>
          <w:rFonts w:ascii="Times New Roman" w:hAnsi="Times New Roman" w:cs="Times New Roman"/>
        </w:rPr>
        <w:t xml:space="preserve"> </w:t>
      </w:r>
      <w:r w:rsidRPr="00F32850">
        <w:rPr>
          <w:rFonts w:ascii="Times New Roman" w:hAnsi="Times New Roman" w:cs="Times New Roman"/>
        </w:rPr>
        <w:t>pm</w:t>
      </w:r>
      <w:r w:rsidR="00041428" w:rsidRPr="00F32850">
        <w:rPr>
          <w:rFonts w:ascii="Times New Roman" w:hAnsi="Times New Roman" w:cs="Times New Roman"/>
        </w:rPr>
        <w:t xml:space="preserve"> via Zoom.</w:t>
      </w:r>
    </w:p>
    <w:p w14:paraId="5FA455A9" w14:textId="62189CFA" w:rsidR="00F613FB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 xml:space="preserve">2.     Unit updates and goals for 2025 </w:t>
      </w:r>
      <w:r w:rsidR="006A7F90">
        <w:rPr>
          <w:rFonts w:ascii="Times New Roman" w:hAnsi="Times New Roman" w:cs="Times New Roman"/>
        </w:rPr>
        <w:t>will be part of the agenda.</w:t>
      </w:r>
    </w:p>
    <w:p w14:paraId="2B01EEAE" w14:textId="2302014F" w:rsidR="00041428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3.    </w:t>
      </w:r>
      <w:r w:rsidR="006A7F90">
        <w:rPr>
          <w:rFonts w:ascii="Times New Roman" w:hAnsi="Times New Roman" w:cs="Times New Roman"/>
        </w:rPr>
        <w:t>C</w:t>
      </w:r>
      <w:r w:rsidR="00041428" w:rsidRPr="00F32850">
        <w:rPr>
          <w:rFonts w:ascii="Times New Roman" w:hAnsi="Times New Roman" w:cs="Times New Roman"/>
        </w:rPr>
        <w:t xml:space="preserve">hairs </w:t>
      </w:r>
      <w:r w:rsidR="006A7F90">
        <w:rPr>
          <w:rFonts w:ascii="Times New Roman" w:hAnsi="Times New Roman" w:cs="Times New Roman"/>
        </w:rPr>
        <w:t xml:space="preserve">for </w:t>
      </w:r>
      <w:r w:rsidR="00041428" w:rsidRPr="00F32850">
        <w:rPr>
          <w:rFonts w:ascii="Times New Roman" w:hAnsi="Times New Roman" w:cs="Times New Roman"/>
        </w:rPr>
        <w:t xml:space="preserve">Membership and the Lifetime Award </w:t>
      </w:r>
      <w:r w:rsidR="006A7F90">
        <w:rPr>
          <w:rFonts w:ascii="Times New Roman" w:hAnsi="Times New Roman" w:cs="Times New Roman"/>
        </w:rPr>
        <w:t xml:space="preserve">Committees </w:t>
      </w:r>
      <w:r w:rsidR="00041428" w:rsidRPr="00F32850">
        <w:rPr>
          <w:rFonts w:ascii="Times New Roman" w:hAnsi="Times New Roman" w:cs="Times New Roman"/>
        </w:rPr>
        <w:t xml:space="preserve">will be appointed at the December 8, 2024, VSAP Board Meeting.  The Executive Committee members suggested  the following VSAP members </w:t>
      </w:r>
      <w:r w:rsidR="006A7F90">
        <w:rPr>
          <w:rFonts w:ascii="Times New Roman" w:hAnsi="Times New Roman" w:cs="Times New Roman"/>
        </w:rPr>
        <w:t xml:space="preserve">as potential committee chairs: </w:t>
      </w:r>
      <w:r w:rsidR="00041428" w:rsidRPr="00F32850">
        <w:rPr>
          <w:rFonts w:ascii="Times New Roman" w:hAnsi="Times New Roman" w:cs="Times New Roman"/>
        </w:rPr>
        <w:t xml:space="preserve"> </w:t>
      </w:r>
    </w:p>
    <w:p w14:paraId="2AF3F30E" w14:textId="12F6BBA4" w:rsidR="00F613FB" w:rsidRPr="00F32850" w:rsidRDefault="00F613FB" w:rsidP="00041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Gloria Mercado</w:t>
      </w:r>
    </w:p>
    <w:p w14:paraId="0C1056AB" w14:textId="77777777" w:rsidR="00041428" w:rsidRPr="00F32850" w:rsidRDefault="00F613FB" w:rsidP="00041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 xml:space="preserve">Susan Norwood </w:t>
      </w:r>
    </w:p>
    <w:p w14:paraId="3109C9B3" w14:textId="77777777" w:rsidR="00041428" w:rsidRPr="00F32850" w:rsidRDefault="00F613FB" w:rsidP="00041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Marlene Taggart  </w:t>
      </w:r>
    </w:p>
    <w:p w14:paraId="45089279" w14:textId="62FD78A2" w:rsidR="00F613FB" w:rsidRPr="00F32850" w:rsidRDefault="00F613FB" w:rsidP="00041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  Muriel Laliberte</w:t>
      </w:r>
    </w:p>
    <w:p w14:paraId="040536DB" w14:textId="7B17F4F9" w:rsidR="00F613FB" w:rsidRPr="00F32850" w:rsidRDefault="00F613FB" w:rsidP="00F613FB">
      <w:pPr>
        <w:rPr>
          <w:rFonts w:ascii="Times New Roman" w:hAnsi="Times New Roman" w:cs="Times New Roman"/>
        </w:rPr>
      </w:pPr>
      <w:r w:rsidRPr="00F613FB">
        <w:t>  </w:t>
      </w:r>
      <w:r w:rsidR="00041428">
        <w:t xml:space="preserve">4. </w:t>
      </w:r>
      <w:r w:rsidRPr="00F32850">
        <w:rPr>
          <w:rFonts w:ascii="Times New Roman" w:hAnsi="Times New Roman" w:cs="Times New Roman"/>
        </w:rPr>
        <w:t>Youth Webinar</w:t>
      </w:r>
    </w:p>
    <w:p w14:paraId="38A5235B" w14:textId="77777777" w:rsidR="00041428" w:rsidRPr="00F32850" w:rsidRDefault="00041428" w:rsidP="00F613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 xml:space="preserve">The President said he will work with Sala Powell-about the timing of the webinar </w:t>
      </w:r>
      <w:r w:rsidR="00F613FB" w:rsidRPr="00F32850">
        <w:rPr>
          <w:rFonts w:ascii="Times New Roman" w:hAnsi="Times New Roman" w:cs="Times New Roman"/>
        </w:rPr>
        <w:t xml:space="preserve"> on timing to make sure we have a live audience</w:t>
      </w:r>
      <w:r w:rsidRPr="00F32850">
        <w:rPr>
          <w:rFonts w:ascii="Times New Roman" w:hAnsi="Times New Roman" w:cs="Times New Roman"/>
        </w:rPr>
        <w:t>,</w:t>
      </w:r>
    </w:p>
    <w:p w14:paraId="05A17516" w14:textId="4F44E9F3" w:rsidR="00F613FB" w:rsidRPr="00F32850" w:rsidRDefault="00F613FB" w:rsidP="00F613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 </w:t>
      </w:r>
      <w:r w:rsidR="00041428" w:rsidRPr="00F32850">
        <w:rPr>
          <w:rFonts w:ascii="Times New Roman" w:hAnsi="Times New Roman" w:cs="Times New Roman"/>
        </w:rPr>
        <w:t>We are a</w:t>
      </w:r>
      <w:r w:rsidRPr="00F32850">
        <w:rPr>
          <w:rFonts w:ascii="Times New Roman" w:hAnsi="Times New Roman" w:cs="Times New Roman"/>
        </w:rPr>
        <w:t>iming for January or February.  It will be a webinar that goes over the competition and what to do</w:t>
      </w:r>
      <w:r w:rsidR="00041428" w:rsidRPr="00F32850">
        <w:rPr>
          <w:rFonts w:ascii="Times New Roman" w:hAnsi="Times New Roman" w:cs="Times New Roman"/>
        </w:rPr>
        <w:t xml:space="preserve"> to participate in the competi</w:t>
      </w:r>
      <w:r w:rsidR="003C7AAD" w:rsidRPr="00F32850">
        <w:rPr>
          <w:rFonts w:ascii="Times New Roman" w:hAnsi="Times New Roman" w:cs="Times New Roman"/>
        </w:rPr>
        <w:t>ti</w:t>
      </w:r>
      <w:r w:rsidR="00041428" w:rsidRPr="00F32850">
        <w:rPr>
          <w:rFonts w:ascii="Times New Roman" w:hAnsi="Times New Roman" w:cs="Times New Roman"/>
        </w:rPr>
        <w:t>on.</w:t>
      </w:r>
    </w:p>
    <w:p w14:paraId="1E157C20" w14:textId="3CD7744F" w:rsidR="00F613FB" w:rsidRPr="00F32850" w:rsidRDefault="00041428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5.</w:t>
      </w:r>
      <w:r w:rsidR="00F613FB" w:rsidRPr="00F32850">
        <w:rPr>
          <w:rFonts w:ascii="Times New Roman" w:hAnsi="Times New Roman" w:cs="Times New Roman"/>
        </w:rPr>
        <w:t xml:space="preserve">   Membership Manual </w:t>
      </w:r>
    </w:p>
    <w:p w14:paraId="2D9B3225" w14:textId="334730F3" w:rsidR="006A7F90" w:rsidRPr="00F32850" w:rsidRDefault="003C7AAD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 xml:space="preserve">Vice President Lewis said he needed a statement from the President to go into the manual.   He said he will contact the </w:t>
      </w:r>
      <w:r w:rsidR="00F613FB" w:rsidRPr="00F32850">
        <w:rPr>
          <w:rFonts w:ascii="Times New Roman" w:hAnsi="Times New Roman" w:cs="Times New Roman"/>
        </w:rPr>
        <w:t> </w:t>
      </w:r>
      <w:r w:rsidRPr="00F32850">
        <w:rPr>
          <w:rFonts w:ascii="Times New Roman" w:hAnsi="Times New Roman" w:cs="Times New Roman"/>
        </w:rPr>
        <w:t>President regarding other items to be included.</w:t>
      </w:r>
      <w:r w:rsidR="00F613FB" w:rsidRPr="00F32850">
        <w:rPr>
          <w:rFonts w:ascii="Times New Roman" w:hAnsi="Times New Roman" w:cs="Times New Roman"/>
        </w:rPr>
        <w:t>·</w:t>
      </w:r>
    </w:p>
    <w:p w14:paraId="7C94522E" w14:textId="7DB97D4E" w:rsidR="00F613FB" w:rsidRPr="00F32850" w:rsidRDefault="003C7AAD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 xml:space="preserve">6. </w:t>
      </w:r>
      <w:r w:rsidR="00F613FB" w:rsidRPr="00F32850">
        <w:rPr>
          <w:rFonts w:ascii="Times New Roman" w:hAnsi="Times New Roman" w:cs="Times New Roman"/>
        </w:rPr>
        <w:t>     Winter newsletter article</w:t>
      </w:r>
      <w:r w:rsidRPr="00F32850">
        <w:rPr>
          <w:rFonts w:ascii="Times New Roman" w:hAnsi="Times New Roman" w:cs="Times New Roman"/>
        </w:rPr>
        <w:t>s were discussed by Valerie Jones.  The following were decided for the content:</w:t>
      </w:r>
    </w:p>
    <w:p w14:paraId="6121AD43" w14:textId="504D3DAB" w:rsidR="00F613FB" w:rsidRPr="00F32850" w:rsidRDefault="00F613FB" w:rsidP="003C7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December 18</w:t>
      </w:r>
      <w:r w:rsidR="006A7F90">
        <w:rPr>
          <w:rFonts w:ascii="Times New Roman" w:hAnsi="Times New Roman" w:cs="Times New Roman"/>
        </w:rPr>
        <w:t>,2024</w:t>
      </w:r>
      <w:r w:rsidR="0002704E" w:rsidRPr="00F32850">
        <w:rPr>
          <w:rFonts w:ascii="Times New Roman" w:hAnsi="Times New Roman" w:cs="Times New Roman"/>
        </w:rPr>
        <w:t xml:space="preserve"> is the </w:t>
      </w:r>
      <w:r w:rsidRPr="00F32850">
        <w:rPr>
          <w:rFonts w:ascii="Times New Roman" w:hAnsi="Times New Roman" w:cs="Times New Roman"/>
        </w:rPr>
        <w:t>deadline for newsletter items</w:t>
      </w:r>
      <w:r w:rsidR="0002704E" w:rsidRPr="00F32850">
        <w:rPr>
          <w:rFonts w:ascii="Times New Roman" w:hAnsi="Times New Roman" w:cs="Times New Roman"/>
        </w:rPr>
        <w:t>.  It will contain:</w:t>
      </w:r>
    </w:p>
    <w:p w14:paraId="6400DB99" w14:textId="153AD836" w:rsidR="00F613FB" w:rsidRPr="00F32850" w:rsidRDefault="003C7AAD" w:rsidP="003C7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 xml:space="preserve">President’s </w:t>
      </w:r>
      <w:r w:rsidR="00F613FB" w:rsidRPr="00F32850">
        <w:rPr>
          <w:rFonts w:ascii="Times New Roman" w:hAnsi="Times New Roman" w:cs="Times New Roman"/>
        </w:rPr>
        <w:t>lette</w:t>
      </w:r>
      <w:r w:rsidRPr="00F32850">
        <w:rPr>
          <w:rFonts w:ascii="Times New Roman" w:hAnsi="Times New Roman" w:cs="Times New Roman"/>
        </w:rPr>
        <w:t>r</w:t>
      </w:r>
    </w:p>
    <w:p w14:paraId="4C6BC164" w14:textId="58462623" w:rsidR="003C7AAD" w:rsidRPr="00F32850" w:rsidRDefault="003C7AAD" w:rsidP="003C7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George Chavis article</w:t>
      </w:r>
    </w:p>
    <w:p w14:paraId="171E1C74" w14:textId="33BE61D9" w:rsidR="003C7AAD" w:rsidRPr="00F32850" w:rsidRDefault="003C7AAD" w:rsidP="003C7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Article by the President and Sala Powell-Dabney re: Youth Webinar</w:t>
      </w:r>
    </w:p>
    <w:p w14:paraId="441A223E" w14:textId="2103B479" w:rsidR="003C7AAD" w:rsidRPr="006A7F90" w:rsidRDefault="003C7AAD" w:rsidP="003C7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A7F90">
        <w:rPr>
          <w:rFonts w:ascii="Times New Roman" w:hAnsi="Times New Roman" w:cs="Times New Roman"/>
        </w:rPr>
        <w:t>Nominating Committee activities</w:t>
      </w:r>
    </w:p>
    <w:p w14:paraId="6C16C4C5" w14:textId="77C8B4F0" w:rsidR="003C7AAD" w:rsidRPr="006A7F90" w:rsidRDefault="003C7AAD" w:rsidP="003C7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A7F90">
        <w:rPr>
          <w:rFonts w:ascii="Times New Roman" w:hAnsi="Times New Roman" w:cs="Times New Roman"/>
        </w:rPr>
        <w:t>Save the Date information for the 2025 VSAP Convention</w:t>
      </w:r>
    </w:p>
    <w:p w14:paraId="442BB28B" w14:textId="42322186" w:rsidR="003C7AAD" w:rsidRPr="006A7F90" w:rsidRDefault="003C7AAD" w:rsidP="003C7A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A7F90">
        <w:rPr>
          <w:rFonts w:ascii="Times New Roman" w:hAnsi="Times New Roman" w:cs="Times New Roman"/>
        </w:rPr>
        <w:t>An NAP Game</w:t>
      </w:r>
    </w:p>
    <w:p w14:paraId="1F179D0B" w14:textId="2C41EC5F" w:rsidR="003C7AAD" w:rsidRDefault="003C7AAD" w:rsidP="00F613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A7F90">
        <w:rPr>
          <w:rFonts w:ascii="Times New Roman" w:hAnsi="Times New Roman" w:cs="Times New Roman"/>
        </w:rPr>
        <w:t>Articles from units and clubs</w:t>
      </w:r>
    </w:p>
    <w:p w14:paraId="6F3D1456" w14:textId="77777777" w:rsidR="006A7F90" w:rsidRPr="006A7F90" w:rsidRDefault="006A7F90" w:rsidP="006A7F90">
      <w:pPr>
        <w:rPr>
          <w:rFonts w:ascii="Times New Roman" w:hAnsi="Times New Roman" w:cs="Times New Roman"/>
        </w:rPr>
      </w:pPr>
    </w:p>
    <w:p w14:paraId="483D22F6" w14:textId="6AEE4E4A" w:rsidR="00F613FB" w:rsidRPr="00F32850" w:rsidRDefault="003C7AAD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 xml:space="preserve">7. </w:t>
      </w:r>
      <w:r w:rsidR="00F613FB" w:rsidRPr="00F32850">
        <w:rPr>
          <w:rFonts w:ascii="Times New Roman" w:hAnsi="Times New Roman" w:cs="Times New Roman"/>
        </w:rPr>
        <w:t>   District Two and NAP Updates</w:t>
      </w:r>
    </w:p>
    <w:p w14:paraId="6C730045" w14:textId="31FB7161" w:rsidR="00F613FB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  RP and PRP CEUs</w:t>
      </w:r>
    </w:p>
    <w:p w14:paraId="40AA31B0" w14:textId="77777777" w:rsidR="0002704E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lastRenderedPageBreak/>
        <w:t>   </w:t>
      </w:r>
      <w:r w:rsidR="003C7AAD" w:rsidRPr="00F32850">
        <w:rPr>
          <w:rFonts w:ascii="Times New Roman" w:hAnsi="Times New Roman" w:cs="Times New Roman"/>
        </w:rPr>
        <w:t xml:space="preserve">The President said he </w:t>
      </w:r>
      <w:r w:rsidRPr="00F32850">
        <w:rPr>
          <w:rFonts w:ascii="Times New Roman" w:hAnsi="Times New Roman" w:cs="Times New Roman"/>
        </w:rPr>
        <w:t>will send out an email to RPs and PRPs on how to check their CEUs to make sure everyone has enough.</w:t>
      </w:r>
    </w:p>
    <w:p w14:paraId="42BCB3D9" w14:textId="77777777" w:rsidR="0002704E" w:rsidRPr="00F32850" w:rsidRDefault="0002704E" w:rsidP="00F613FB">
      <w:pPr>
        <w:rPr>
          <w:rFonts w:ascii="Times New Roman" w:hAnsi="Times New Roman" w:cs="Times New Roman"/>
        </w:rPr>
      </w:pPr>
    </w:p>
    <w:p w14:paraId="7542B532" w14:textId="5C40F325" w:rsidR="00F613FB" w:rsidRPr="00F32850" w:rsidRDefault="0002704E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8.</w:t>
      </w:r>
      <w:r w:rsidR="00F613FB" w:rsidRPr="00F32850">
        <w:rPr>
          <w:rFonts w:ascii="Times New Roman" w:hAnsi="Times New Roman" w:cs="Times New Roman"/>
        </w:rPr>
        <w:t>  Other new business</w:t>
      </w:r>
    </w:p>
    <w:p w14:paraId="1B2E2BD0" w14:textId="06F42DED" w:rsidR="00F613FB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</w:rPr>
        <w:t>  None</w:t>
      </w:r>
    </w:p>
    <w:p w14:paraId="55538CB9" w14:textId="77777777" w:rsidR="00F613FB" w:rsidRPr="00F613FB" w:rsidRDefault="00F613FB" w:rsidP="00F613FB">
      <w:r w:rsidRPr="00F613FB">
        <w:t> </w:t>
      </w:r>
    </w:p>
    <w:p w14:paraId="014A7DF6" w14:textId="5DBF22C1" w:rsidR="00F613FB" w:rsidRPr="00F32850" w:rsidRDefault="00F613FB" w:rsidP="00F613FB">
      <w:pPr>
        <w:rPr>
          <w:rFonts w:ascii="Times New Roman" w:hAnsi="Times New Roman" w:cs="Times New Roman"/>
        </w:rPr>
      </w:pPr>
      <w:r w:rsidRPr="00F32850">
        <w:rPr>
          <w:rFonts w:ascii="Times New Roman" w:hAnsi="Times New Roman" w:cs="Times New Roman"/>
          <w:b/>
          <w:bCs/>
        </w:rPr>
        <w:t xml:space="preserve">V.         Adjournment </w:t>
      </w:r>
    </w:p>
    <w:p w14:paraId="21CEF74C" w14:textId="1AB37C3B" w:rsidR="00F613FB" w:rsidRPr="006A7F90" w:rsidRDefault="00F613FB" w:rsidP="00F613FB">
      <w:pPr>
        <w:rPr>
          <w:rFonts w:ascii="Times New Roman" w:hAnsi="Times New Roman" w:cs="Times New Roman"/>
        </w:rPr>
      </w:pPr>
      <w:r w:rsidRPr="006A7F90">
        <w:rPr>
          <w:rFonts w:ascii="Times New Roman" w:hAnsi="Times New Roman" w:cs="Times New Roman"/>
        </w:rPr>
        <w:t xml:space="preserve">Adjournment </w:t>
      </w:r>
      <w:r w:rsidR="0002704E" w:rsidRPr="006A7F90">
        <w:rPr>
          <w:rFonts w:ascii="Times New Roman" w:hAnsi="Times New Roman" w:cs="Times New Roman"/>
        </w:rPr>
        <w:t xml:space="preserve">was at </w:t>
      </w:r>
      <w:r w:rsidRPr="006A7F90">
        <w:rPr>
          <w:rFonts w:ascii="Times New Roman" w:hAnsi="Times New Roman" w:cs="Times New Roman"/>
        </w:rPr>
        <w:t>6:56 pm </w:t>
      </w:r>
    </w:p>
    <w:p w14:paraId="7691E245" w14:textId="77777777" w:rsidR="00F32850" w:rsidRDefault="00F32850" w:rsidP="00F32850">
      <w:pPr>
        <w:rPr>
          <w:rFonts w:ascii="Times New Roman" w:hAnsi="Times New Roman" w:cs="Times New Roman"/>
        </w:rPr>
      </w:pPr>
    </w:p>
    <w:p w14:paraId="51E08CD5" w14:textId="77777777" w:rsidR="00F32850" w:rsidRDefault="00F32850" w:rsidP="00F32850">
      <w:pPr>
        <w:rPr>
          <w:rFonts w:ascii="Times New Roman" w:hAnsi="Times New Roman" w:cs="Times New Roman"/>
        </w:rPr>
      </w:pPr>
    </w:p>
    <w:p w14:paraId="43B6D3E1" w14:textId="55A263EE" w:rsidR="00F32850" w:rsidRDefault="00F32850" w:rsidP="00F32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Jacqueline W. Roundtree,</w:t>
      </w:r>
    </w:p>
    <w:p w14:paraId="57EB29D1" w14:textId="77777777" w:rsidR="00F32850" w:rsidRDefault="00F32850" w:rsidP="00F32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</w:p>
    <w:p w14:paraId="73B010E9" w14:textId="77777777" w:rsidR="00F32850" w:rsidRDefault="00F32850" w:rsidP="00F32850">
      <w:pPr>
        <w:rPr>
          <w:rFonts w:ascii="Times New Roman" w:hAnsi="Times New Roman" w:cs="Times New Roman"/>
        </w:rPr>
      </w:pPr>
    </w:p>
    <w:p w14:paraId="2DDB4FD6" w14:textId="2645F245" w:rsidR="00F32850" w:rsidRDefault="00F32850" w:rsidP="00F32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Attendees: </w:t>
      </w:r>
      <w:r w:rsidRPr="00D05C61">
        <w:rPr>
          <w:rFonts w:ascii="Times New Roman" w:hAnsi="Times New Roman" w:cs="Times New Roman"/>
        </w:rPr>
        <w:t>Donald Garrett, Anne Dryden, Sala Powell-Dabney, Donna Simpson, Valerie Jones, Flint Lewis, Jacqueline Roundtree</w:t>
      </w:r>
    </w:p>
    <w:p w14:paraId="51928973" w14:textId="77777777" w:rsidR="00F32850" w:rsidRPr="009D4EF9" w:rsidRDefault="00F32850" w:rsidP="00F32850">
      <w:pPr>
        <w:rPr>
          <w:rFonts w:ascii="Times New Roman" w:hAnsi="Times New Roman" w:cs="Times New Roman"/>
        </w:rPr>
      </w:pPr>
      <w:r w:rsidRPr="009D4EF9">
        <w:rPr>
          <w:rFonts w:ascii="Times New Roman" w:hAnsi="Times New Roman" w:cs="Times New Roman"/>
        </w:rPr>
        <w:t>Approved</w:t>
      </w:r>
      <w:r>
        <w:rPr>
          <w:rFonts w:ascii="Times New Roman" w:hAnsi="Times New Roman" w:cs="Times New Roman"/>
        </w:rPr>
        <w:t>:  __________initials and date</w:t>
      </w:r>
    </w:p>
    <w:p w14:paraId="7DAFF044" w14:textId="77777777" w:rsidR="00F32850" w:rsidRPr="00D05C61" w:rsidRDefault="00F32850" w:rsidP="00F32850">
      <w:pPr>
        <w:rPr>
          <w:rFonts w:ascii="Times New Roman" w:hAnsi="Times New Roman" w:cs="Times New Roman"/>
        </w:rPr>
      </w:pPr>
    </w:p>
    <w:p w14:paraId="04BD768F" w14:textId="77777777" w:rsidR="0002704E" w:rsidRDefault="0002704E" w:rsidP="00F613FB"/>
    <w:p w14:paraId="2C7F10CB" w14:textId="77777777" w:rsidR="0002704E" w:rsidRDefault="0002704E" w:rsidP="00F613FB"/>
    <w:p w14:paraId="13AFF88C" w14:textId="77777777" w:rsidR="0002704E" w:rsidRDefault="0002704E" w:rsidP="00F613FB"/>
    <w:p w14:paraId="5FF545AF" w14:textId="77777777" w:rsidR="0002704E" w:rsidRDefault="0002704E" w:rsidP="00F613FB"/>
    <w:p w14:paraId="2FBB191B" w14:textId="77777777" w:rsidR="0002704E" w:rsidRDefault="0002704E" w:rsidP="00F613FB"/>
    <w:p w14:paraId="33FBCB7A" w14:textId="77777777" w:rsidR="0002704E" w:rsidRPr="00F613FB" w:rsidRDefault="0002704E" w:rsidP="00F613FB"/>
    <w:p w14:paraId="1BF1E98B" w14:textId="5DAA9FB6" w:rsidR="00F613FB" w:rsidRPr="00F613FB" w:rsidRDefault="00F613FB" w:rsidP="00F613FB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3"/>
        <w:gridCol w:w="3"/>
        <w:gridCol w:w="3"/>
      </w:tblGrid>
      <w:tr w:rsidR="00F613FB" w:rsidRPr="00F613FB" w14:paraId="2A5FDFD3" w14:textId="77777777" w:rsidTr="00F613FB">
        <w:tc>
          <w:tcPr>
            <w:tcW w:w="18703" w:type="dxa"/>
            <w:noWrap/>
            <w:hideMark/>
          </w:tcPr>
          <w:tbl>
            <w:tblPr>
              <w:tblW w:w="187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03"/>
            </w:tblGrid>
            <w:tr w:rsidR="00F613FB" w:rsidRPr="00F613FB" w14:paraId="51077213" w14:textId="77777777">
              <w:tc>
                <w:tcPr>
                  <w:tcW w:w="0" w:type="auto"/>
                  <w:vAlign w:val="center"/>
                  <w:hideMark/>
                </w:tcPr>
                <w:p w14:paraId="2A992AB0" w14:textId="6B972035" w:rsidR="00F613FB" w:rsidRPr="00F613FB" w:rsidRDefault="00F613FB" w:rsidP="00F613F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5B013B7" w14:textId="77777777" w:rsidR="00F613FB" w:rsidRPr="00F613FB" w:rsidRDefault="00F613FB" w:rsidP="00F613FB"/>
        </w:tc>
        <w:tc>
          <w:tcPr>
            <w:tcW w:w="0" w:type="auto"/>
            <w:noWrap/>
            <w:hideMark/>
          </w:tcPr>
          <w:p w14:paraId="6EF11650" w14:textId="6F91D671" w:rsidR="00F613FB" w:rsidRPr="00F613FB" w:rsidRDefault="00F613FB" w:rsidP="00F613FB">
            <w:r w:rsidRPr="00F613FB">
              <w:t xml:space="preserve"> </w:t>
            </w:r>
            <w:r w:rsidR="0002704E">
              <w:t xml:space="preserve"> </w:t>
            </w:r>
          </w:p>
        </w:tc>
        <w:tc>
          <w:tcPr>
            <w:tcW w:w="0" w:type="auto"/>
            <w:noWrap/>
            <w:hideMark/>
          </w:tcPr>
          <w:p w14:paraId="31F1FC2A" w14:textId="77777777" w:rsidR="00F613FB" w:rsidRPr="00F613FB" w:rsidRDefault="00F613FB" w:rsidP="00F613FB"/>
        </w:tc>
        <w:tc>
          <w:tcPr>
            <w:tcW w:w="0" w:type="auto"/>
            <w:vMerge w:val="restart"/>
            <w:noWrap/>
            <w:hideMark/>
          </w:tcPr>
          <w:p w14:paraId="2B63AFE6" w14:textId="77777777" w:rsidR="00F613FB" w:rsidRPr="00F613FB" w:rsidRDefault="00F613FB" w:rsidP="00F613FB"/>
        </w:tc>
      </w:tr>
      <w:tr w:rsidR="00F613FB" w:rsidRPr="00F613FB" w14:paraId="0B7183EF" w14:textId="77777777" w:rsidTr="00F613F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F613FB" w:rsidRPr="00F613FB" w14:paraId="468B7D3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05135D9" w14:textId="371023AA" w:rsidR="00F613FB" w:rsidRPr="00F613FB" w:rsidRDefault="00F613FB" w:rsidP="00F613FB">
                  <w:r w:rsidRPr="00F613FB">
                    <w:fldChar w:fldCharType="begin"/>
                  </w:r>
                  <w:r w:rsidRPr="00F613FB">
                    <w:instrText xml:space="preserve"> INCLUDEPICTURE "/Users/jackieslaptop/Library/Group Containers/UBF8T346G9.ms/WebArchiveCopyPasteTempFiles/com.microsoft.Word/cleardot.gif" \* MERGEFORMATINET </w:instrText>
                  </w:r>
                  <w:r w:rsidRPr="00F613FB">
                    <w:fldChar w:fldCharType="separate"/>
                  </w:r>
                  <w:r w:rsidRPr="00F613FB">
                    <w:rPr>
                      <w:noProof/>
                    </w:rPr>
                    <w:drawing>
                      <wp:inline distT="0" distB="0" distL="0" distR="0" wp14:anchorId="0DAE0770" wp14:editId="4860725D">
                        <wp:extent cx="12700" cy="12700"/>
                        <wp:effectExtent l="0" t="0" r="0" b="0"/>
                        <wp:docPr id="133545968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13FB">
                    <w:fldChar w:fldCharType="end"/>
                  </w:r>
                </w:p>
              </w:tc>
            </w:tr>
          </w:tbl>
          <w:p w14:paraId="704F16A5" w14:textId="77777777" w:rsidR="00F613FB" w:rsidRPr="00F613FB" w:rsidRDefault="00F613FB" w:rsidP="00F613FB"/>
        </w:tc>
        <w:tc>
          <w:tcPr>
            <w:tcW w:w="0" w:type="auto"/>
            <w:vMerge/>
            <w:vAlign w:val="center"/>
            <w:hideMark/>
          </w:tcPr>
          <w:p w14:paraId="2524AF9B" w14:textId="77777777" w:rsidR="00F613FB" w:rsidRPr="00F613FB" w:rsidRDefault="00F613FB" w:rsidP="00F613FB"/>
        </w:tc>
      </w:tr>
    </w:tbl>
    <w:p w14:paraId="1CDF2B43" w14:textId="0D6BE639" w:rsidR="00F613FB" w:rsidRPr="00F613FB" w:rsidRDefault="00F613FB" w:rsidP="00F613FB"/>
    <w:p w14:paraId="388B6F19" w14:textId="77777777" w:rsidR="00F613FB" w:rsidRPr="00F613FB" w:rsidRDefault="00F613FB" w:rsidP="00F613FB"/>
    <w:p w14:paraId="5FB67F5A" w14:textId="6275BEEF" w:rsidR="00F613FB" w:rsidRDefault="00F613FB"/>
    <w:sectPr w:rsidR="00F61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62560"/>
    <w:multiLevelType w:val="hybridMultilevel"/>
    <w:tmpl w:val="C132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C221B"/>
    <w:multiLevelType w:val="hybridMultilevel"/>
    <w:tmpl w:val="EA70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1559"/>
    <w:multiLevelType w:val="hybridMultilevel"/>
    <w:tmpl w:val="75F0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710D6"/>
    <w:multiLevelType w:val="hybridMultilevel"/>
    <w:tmpl w:val="EB163DF0"/>
    <w:lvl w:ilvl="0" w:tplc="1F205FC2">
      <w:start w:val="1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63F0A"/>
    <w:multiLevelType w:val="hybridMultilevel"/>
    <w:tmpl w:val="528E6826"/>
    <w:lvl w:ilvl="0" w:tplc="399678BA">
      <w:numFmt w:val="bullet"/>
      <w:lvlText w:val="·"/>
      <w:lvlJc w:val="left"/>
      <w:pPr>
        <w:ind w:left="860" w:hanging="5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11658"/>
    <w:multiLevelType w:val="hybridMultilevel"/>
    <w:tmpl w:val="A1DAC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6" w15:restartNumberingAfterBreak="0">
    <w:nsid w:val="47513DE3"/>
    <w:multiLevelType w:val="hybridMultilevel"/>
    <w:tmpl w:val="D2523A46"/>
    <w:lvl w:ilvl="0" w:tplc="399678BA">
      <w:numFmt w:val="bullet"/>
      <w:lvlText w:val="·"/>
      <w:lvlJc w:val="left"/>
      <w:pPr>
        <w:ind w:left="1220" w:hanging="5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493675"/>
    <w:multiLevelType w:val="hybridMultilevel"/>
    <w:tmpl w:val="C402324C"/>
    <w:lvl w:ilvl="0" w:tplc="4DC04B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52F2"/>
    <w:multiLevelType w:val="hybridMultilevel"/>
    <w:tmpl w:val="B6A66BEA"/>
    <w:lvl w:ilvl="0" w:tplc="399678BA">
      <w:numFmt w:val="bullet"/>
      <w:lvlText w:val="·"/>
      <w:lvlJc w:val="left"/>
      <w:pPr>
        <w:ind w:left="1940" w:hanging="5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3E38A2"/>
    <w:multiLevelType w:val="hybridMultilevel"/>
    <w:tmpl w:val="68EEDC34"/>
    <w:lvl w:ilvl="0" w:tplc="248C71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141B6"/>
    <w:multiLevelType w:val="hybridMultilevel"/>
    <w:tmpl w:val="646C1BCA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77165F30"/>
    <w:multiLevelType w:val="hybridMultilevel"/>
    <w:tmpl w:val="0CA6903A"/>
    <w:lvl w:ilvl="0" w:tplc="399678BA">
      <w:numFmt w:val="bullet"/>
      <w:lvlText w:val="·"/>
      <w:lvlJc w:val="left"/>
      <w:pPr>
        <w:ind w:left="860" w:hanging="5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46275">
    <w:abstractNumId w:val="0"/>
  </w:num>
  <w:num w:numId="2" w16cid:durableId="706297836">
    <w:abstractNumId w:val="10"/>
  </w:num>
  <w:num w:numId="3" w16cid:durableId="999501954">
    <w:abstractNumId w:val="5"/>
  </w:num>
  <w:num w:numId="4" w16cid:durableId="1166361487">
    <w:abstractNumId w:val="3"/>
  </w:num>
  <w:num w:numId="5" w16cid:durableId="455871469">
    <w:abstractNumId w:val="7"/>
  </w:num>
  <w:num w:numId="6" w16cid:durableId="1711151419">
    <w:abstractNumId w:val="9"/>
  </w:num>
  <w:num w:numId="7" w16cid:durableId="895512313">
    <w:abstractNumId w:val="2"/>
  </w:num>
  <w:num w:numId="8" w16cid:durableId="1745838136">
    <w:abstractNumId w:val="11"/>
  </w:num>
  <w:num w:numId="9" w16cid:durableId="1208419522">
    <w:abstractNumId w:val="6"/>
  </w:num>
  <w:num w:numId="10" w16cid:durableId="1119953550">
    <w:abstractNumId w:val="8"/>
  </w:num>
  <w:num w:numId="11" w16cid:durableId="305203544">
    <w:abstractNumId w:val="4"/>
  </w:num>
  <w:num w:numId="12" w16cid:durableId="209500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FB"/>
    <w:rsid w:val="0002704E"/>
    <w:rsid w:val="00041428"/>
    <w:rsid w:val="00203596"/>
    <w:rsid w:val="003C7AAD"/>
    <w:rsid w:val="006A7F90"/>
    <w:rsid w:val="00747F8C"/>
    <w:rsid w:val="00842C98"/>
    <w:rsid w:val="0095102B"/>
    <w:rsid w:val="00D4316E"/>
    <w:rsid w:val="00F32850"/>
    <w:rsid w:val="00F6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ABEFB"/>
  <w15:chartTrackingRefBased/>
  <w15:docId w15:val="{AFFB8D64-EA7A-5A4F-9BDC-01CC8424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3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C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3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4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1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39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8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6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0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8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9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4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81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97341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207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10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64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63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2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8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763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63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7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288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8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67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1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2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05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52994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14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2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2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44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jroundtree@aol.com</dc:creator>
  <cp:keywords/>
  <dc:description/>
  <cp:lastModifiedBy>jroundtree@aol.com</cp:lastModifiedBy>
  <cp:revision>3</cp:revision>
  <dcterms:created xsi:type="dcterms:W3CDTF">2024-11-16T21:05:00Z</dcterms:created>
  <dcterms:modified xsi:type="dcterms:W3CDTF">2024-11-17T18:43:00Z</dcterms:modified>
</cp:coreProperties>
</file>